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ECEEF" w14:textId="77777777" w:rsidR="00C8051F" w:rsidRPr="00C8051F" w:rsidRDefault="009B7B7C" w:rsidP="00C8051F">
      <w:pPr>
        <w:spacing w:after="160" w:line="288" w:lineRule="auto"/>
        <w:jc w:val="center"/>
        <w:rPr>
          <w:rFonts w:ascii="Times New Roman" w:eastAsia="Times New Roman" w:hAnsi="Times New Roman" w:cs="Times New Roman"/>
          <w:b/>
          <w:iCs/>
          <w:sz w:val="32"/>
          <w:szCs w:val="36"/>
        </w:rPr>
      </w:pPr>
      <w:r w:rsidRPr="00C8051F">
        <w:rPr>
          <w:rFonts w:ascii="Times New Roman" w:eastAsia="Times New Roman" w:hAnsi="Times New Roman" w:cs="Times New Roman"/>
          <w:b/>
          <w:iCs/>
          <w:sz w:val="32"/>
          <w:szCs w:val="36"/>
        </w:rPr>
        <w:t>Những Lời Khai Thị Trí Huệ Trong Kinh Kim Cang</w:t>
      </w:r>
    </w:p>
    <w:p w14:paraId="44BAA940" w14:textId="35D6A4D8" w:rsidR="009B7B7C" w:rsidRPr="00C8051F" w:rsidRDefault="009B7B7C" w:rsidP="00C8051F">
      <w:pPr>
        <w:spacing w:after="0" w:line="288" w:lineRule="auto"/>
        <w:rPr>
          <w:rFonts w:ascii="Times New Roman" w:eastAsia="Times New Roman" w:hAnsi="Times New Roman" w:cs="Times New Roman"/>
          <w:iCs/>
          <w:sz w:val="28"/>
          <w:szCs w:val="28"/>
        </w:rPr>
      </w:pPr>
      <w:r w:rsidRPr="00C8051F">
        <w:rPr>
          <w:rFonts w:ascii="Times New Roman" w:eastAsia="Times New Roman" w:hAnsi="Times New Roman" w:cs="Times New Roman"/>
          <w:b/>
          <w:iCs/>
          <w:sz w:val="28"/>
          <w:szCs w:val="28"/>
        </w:rPr>
        <w:t>Chủ Đề 989: Vô Niệm, Chính Là Phật Trí Vậy, Là Chân Như Vậy</w:t>
      </w:r>
    </w:p>
    <w:p w14:paraId="09A281F9" w14:textId="30E44B08" w:rsidR="00BE5EC3" w:rsidRDefault="00BE5EC3" w:rsidP="00BE5EC3">
      <w:pPr>
        <w:spacing w:after="0" w:line="288" w:lineRule="auto"/>
        <w:rPr>
          <w:rFonts w:ascii="Times New Roman" w:eastAsia="Times New Roman" w:hAnsi="Times New Roman" w:cs="Times New Roman"/>
          <w:b/>
          <w:bCs/>
          <w:sz w:val="28"/>
          <w:szCs w:val="28"/>
        </w:rPr>
      </w:pPr>
      <w:r w:rsidRPr="00BE5EC3">
        <w:rPr>
          <w:rFonts w:ascii="Times New Roman" w:eastAsia="Times New Roman" w:hAnsi="Times New Roman" w:cs="Times New Roman"/>
          <w:b/>
          <w:bCs/>
          <w:sz w:val="28"/>
          <w:szCs w:val="28"/>
        </w:rPr>
        <w:t>Chủ giảng:</w:t>
      </w:r>
      <w:r w:rsidRPr="00BE5EC3">
        <w:rPr>
          <w:rFonts w:ascii="Times New Roman" w:eastAsia="Times New Roman" w:hAnsi="Times New Roman" w:cs="Times New Roman"/>
          <w:bCs/>
          <w:sz w:val="28"/>
          <w:szCs w:val="28"/>
        </w:rPr>
        <w:t xml:space="preserve"> Pháp sư Tịnh Không</w:t>
      </w:r>
    </w:p>
    <w:p w14:paraId="47FBE081" w14:textId="676ADCB9" w:rsidR="009B7B7C" w:rsidRPr="00C8051F" w:rsidRDefault="009B7B7C" w:rsidP="00C8051F">
      <w:pPr>
        <w:spacing w:after="0" w:line="288" w:lineRule="auto"/>
        <w:rPr>
          <w:rFonts w:ascii="Times New Roman" w:eastAsia="Times New Roman" w:hAnsi="Times New Roman" w:cs="Times New Roman"/>
          <w:sz w:val="28"/>
          <w:szCs w:val="28"/>
        </w:rPr>
      </w:pPr>
      <w:r w:rsidRPr="00C8051F">
        <w:rPr>
          <w:rFonts w:ascii="Times New Roman" w:eastAsia="Times New Roman" w:hAnsi="Times New Roman" w:cs="Times New Roman"/>
          <w:b/>
          <w:bCs/>
          <w:sz w:val="28"/>
          <w:szCs w:val="28"/>
        </w:rPr>
        <w:t>Thời gian:</w:t>
      </w:r>
      <w:r w:rsidRPr="00C8051F">
        <w:rPr>
          <w:rFonts w:ascii="Times New Roman" w:eastAsia="Times New Roman" w:hAnsi="Times New Roman" w:cs="Times New Roman"/>
          <w:sz w:val="28"/>
          <w:szCs w:val="28"/>
        </w:rPr>
        <w:t xml:space="preserve"> Tháng 05 năm 1995</w:t>
      </w:r>
    </w:p>
    <w:p w14:paraId="24E0900E" w14:textId="77777777" w:rsidR="009B7B7C" w:rsidRPr="00C8051F" w:rsidRDefault="009B7B7C" w:rsidP="00C8051F">
      <w:pPr>
        <w:spacing w:after="0" w:line="288" w:lineRule="auto"/>
        <w:rPr>
          <w:rFonts w:ascii="Times New Roman" w:eastAsia="Times New Roman" w:hAnsi="Times New Roman" w:cs="Times New Roman"/>
          <w:sz w:val="28"/>
          <w:szCs w:val="28"/>
        </w:rPr>
      </w:pPr>
      <w:r w:rsidRPr="00C8051F">
        <w:rPr>
          <w:rFonts w:ascii="Times New Roman" w:eastAsia="Times New Roman" w:hAnsi="Times New Roman" w:cs="Times New Roman"/>
          <w:b/>
          <w:bCs/>
          <w:sz w:val="28"/>
          <w:szCs w:val="28"/>
        </w:rPr>
        <w:t>Địa điểm:</w:t>
      </w:r>
      <w:r w:rsidRPr="00C8051F">
        <w:rPr>
          <w:rFonts w:ascii="Times New Roman" w:eastAsia="Times New Roman" w:hAnsi="Times New Roman" w:cs="Times New Roman"/>
          <w:sz w:val="28"/>
          <w:szCs w:val="28"/>
        </w:rPr>
        <w:t xml:space="preserve"> Cư Sĩ Lâm Phật Giáo Singapore</w:t>
      </w:r>
    </w:p>
    <w:p w14:paraId="56031EBC" w14:textId="77777777" w:rsidR="009B7B7C" w:rsidRPr="00C8051F" w:rsidRDefault="009B7B7C" w:rsidP="00C8051F">
      <w:pPr>
        <w:spacing w:after="0" w:line="288" w:lineRule="auto"/>
        <w:rPr>
          <w:rFonts w:ascii="Times New Roman" w:eastAsia="Times New Roman" w:hAnsi="Times New Roman" w:cs="Times New Roman"/>
          <w:sz w:val="28"/>
          <w:szCs w:val="28"/>
        </w:rPr>
      </w:pPr>
      <w:r w:rsidRPr="00C8051F">
        <w:rPr>
          <w:rFonts w:ascii="Times New Roman" w:eastAsia="Times New Roman" w:hAnsi="Times New Roman" w:cs="Times New Roman"/>
          <w:b/>
          <w:bCs/>
          <w:sz w:val="28"/>
          <w:szCs w:val="28"/>
        </w:rPr>
        <w:t>Trích lục từ:</w:t>
      </w:r>
      <w:r w:rsidRPr="00C8051F">
        <w:rPr>
          <w:rFonts w:ascii="Times New Roman" w:eastAsia="Times New Roman" w:hAnsi="Times New Roman" w:cs="Times New Roman"/>
          <w:sz w:val="28"/>
          <w:szCs w:val="28"/>
        </w:rPr>
        <w:t xml:space="preserve"> Báo cáo nghiên cứu Kim Cang Bát Nhã (Tập 085)</w:t>
      </w:r>
    </w:p>
    <w:p w14:paraId="50BEEE3C" w14:textId="77777777" w:rsidR="009B7B7C" w:rsidRPr="00C8051F" w:rsidRDefault="009B7B7C" w:rsidP="00C8051F">
      <w:pPr>
        <w:spacing w:after="0" w:line="288" w:lineRule="auto"/>
        <w:rPr>
          <w:rFonts w:ascii="Times New Roman" w:eastAsia="Times New Roman" w:hAnsi="Times New Roman" w:cs="Times New Roman"/>
          <w:sz w:val="28"/>
          <w:szCs w:val="28"/>
        </w:rPr>
      </w:pPr>
      <w:r w:rsidRPr="00C8051F">
        <w:rPr>
          <w:rFonts w:ascii="Times New Roman" w:eastAsia="Times New Roman" w:hAnsi="Times New Roman" w:cs="Times New Roman"/>
          <w:b/>
          <w:sz w:val="28"/>
          <w:szCs w:val="28"/>
        </w:rPr>
        <w:t>Chuyển ngữ:</w:t>
      </w:r>
      <w:r w:rsidRPr="00C8051F">
        <w:rPr>
          <w:rFonts w:ascii="Times New Roman" w:eastAsia="Times New Roman" w:hAnsi="Times New Roman" w:cs="Times New Roman"/>
          <w:sz w:val="28"/>
          <w:szCs w:val="28"/>
        </w:rPr>
        <w:t xml:space="preserve"> Tịch Minh</w:t>
      </w:r>
    </w:p>
    <w:p w14:paraId="47C648C4" w14:textId="4BC1F52D" w:rsidR="009B7B7C" w:rsidRPr="00C8051F" w:rsidRDefault="00C8051F" w:rsidP="00E73A5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4DE9F0F" w14:textId="77777777" w:rsidR="00C8051F" w:rsidRPr="00C8051F" w:rsidRDefault="005D648F" w:rsidP="00C8051F">
      <w:pPr>
        <w:pStyle w:val="NormalWeb"/>
        <w:spacing w:before="0" w:beforeAutospacing="0" w:after="160" w:afterAutospacing="0" w:line="288" w:lineRule="auto"/>
        <w:ind w:firstLine="540"/>
        <w:jc w:val="both"/>
        <w:rPr>
          <w:b/>
          <w:sz w:val="28"/>
          <w:szCs w:val="28"/>
        </w:rPr>
      </w:pPr>
      <w:r w:rsidRPr="00C8051F">
        <w:rPr>
          <w:rFonts w:eastAsia="DFKai-SB"/>
          <w:b/>
          <w:sz w:val="28"/>
          <w:szCs w:val="28"/>
        </w:rPr>
        <w:t>【</w:t>
      </w:r>
      <w:r w:rsidRPr="00C8051F">
        <w:rPr>
          <w:b/>
          <w:sz w:val="28"/>
          <w:szCs w:val="28"/>
        </w:rPr>
        <w:t>Vô niệm, chính là Phật trí vậy, là chân như vậy.</w:t>
      </w:r>
      <w:r w:rsidRPr="00C8051F">
        <w:rPr>
          <w:rFonts w:eastAsia="DFKai-SB"/>
          <w:b/>
          <w:sz w:val="28"/>
          <w:szCs w:val="28"/>
        </w:rPr>
        <w:t>】</w:t>
      </w:r>
    </w:p>
    <w:p w14:paraId="092ABA95" w14:textId="77777777" w:rsidR="00C8051F" w:rsidRPr="00C8051F" w:rsidRDefault="005D648F" w:rsidP="00C8051F">
      <w:pPr>
        <w:pStyle w:val="NormalWeb"/>
        <w:spacing w:before="0" w:beforeAutospacing="0" w:after="160" w:afterAutospacing="0" w:line="288" w:lineRule="auto"/>
        <w:ind w:firstLine="540"/>
        <w:jc w:val="both"/>
        <w:rPr>
          <w:sz w:val="28"/>
          <w:szCs w:val="28"/>
        </w:rPr>
      </w:pPr>
      <w:r w:rsidRPr="00C8051F">
        <w:rPr>
          <w:sz w:val="28"/>
          <w:szCs w:val="28"/>
        </w:rPr>
        <w:t xml:space="preserve">Tại sao chúng ta phải chứng đắc quả vô niệm? Quả vô niệm là gì? Quả vô niệm chính là trí huệ đức tướng của Như Lai, quả vô niệm là chân thật cứu cánh viên mãn, không có mảy may khiếm khuyết. Chúng ta thường nói </w:t>
      </w:r>
      <w:r w:rsidR="00366DF7" w:rsidRPr="00C8051F">
        <w:rPr>
          <w:sz w:val="28"/>
          <w:szCs w:val="28"/>
        </w:rPr>
        <w:t>“</w:t>
      </w:r>
      <w:r w:rsidRPr="00C8051F">
        <w:rPr>
          <w:sz w:val="28"/>
          <w:szCs w:val="28"/>
        </w:rPr>
        <w:t>viên mãn Phật quả</w:t>
      </w:r>
      <w:r w:rsidR="00366DF7" w:rsidRPr="00C8051F">
        <w:rPr>
          <w:sz w:val="28"/>
          <w:szCs w:val="28"/>
        </w:rPr>
        <w:t>”</w:t>
      </w:r>
      <w:r w:rsidRPr="00C8051F">
        <w:rPr>
          <w:sz w:val="28"/>
          <w:szCs w:val="28"/>
        </w:rPr>
        <w:t xml:space="preserve">, Phật quả viên mãn chính là vô niệm. Đúng như Đức Phật đã giảng trong </w:t>
      </w:r>
      <w:r w:rsidR="00366DF7" w:rsidRPr="00C8051F">
        <w:rPr>
          <w:sz w:val="28"/>
          <w:szCs w:val="28"/>
        </w:rPr>
        <w:t>“</w:t>
      </w:r>
      <w:r w:rsidRPr="00C8051F">
        <w:rPr>
          <w:sz w:val="28"/>
          <w:szCs w:val="28"/>
        </w:rPr>
        <w:t>Kinh Bát Nhã</w:t>
      </w:r>
      <w:r w:rsidR="00366DF7" w:rsidRPr="00C8051F">
        <w:rPr>
          <w:sz w:val="28"/>
          <w:szCs w:val="28"/>
        </w:rPr>
        <w:t>”</w:t>
      </w:r>
      <w:r w:rsidRPr="00C8051F">
        <w:rPr>
          <w:sz w:val="28"/>
          <w:szCs w:val="28"/>
        </w:rPr>
        <w:t>, Bát Nhã cứu cánh viên mãn chính là vô tri.</w:t>
      </w:r>
    </w:p>
    <w:p w14:paraId="2B4D3D6F" w14:textId="77777777" w:rsidR="00C8051F" w:rsidRPr="00C8051F" w:rsidRDefault="005D648F" w:rsidP="00C8051F">
      <w:pPr>
        <w:pStyle w:val="NormalWeb"/>
        <w:spacing w:before="0" w:beforeAutospacing="0" w:after="160" w:afterAutospacing="0" w:line="288" w:lineRule="auto"/>
        <w:ind w:firstLine="540"/>
        <w:jc w:val="both"/>
        <w:rPr>
          <w:sz w:val="28"/>
          <w:szCs w:val="28"/>
        </w:rPr>
      </w:pPr>
      <w:r w:rsidRPr="00C8051F">
        <w:rPr>
          <w:sz w:val="28"/>
          <w:szCs w:val="28"/>
        </w:rPr>
        <w:t xml:space="preserve">Chúng ta đều biết, </w:t>
      </w:r>
      <w:r w:rsidR="00366DF7" w:rsidRPr="00C8051F">
        <w:rPr>
          <w:sz w:val="28"/>
          <w:szCs w:val="28"/>
        </w:rPr>
        <w:t>“</w:t>
      </w:r>
      <w:r w:rsidRPr="00C8051F">
        <w:rPr>
          <w:sz w:val="28"/>
          <w:szCs w:val="28"/>
        </w:rPr>
        <w:t>Kinh Kim Cang</w:t>
      </w:r>
      <w:r w:rsidR="00366DF7" w:rsidRPr="00C8051F">
        <w:rPr>
          <w:sz w:val="28"/>
          <w:szCs w:val="28"/>
        </w:rPr>
        <w:t>”</w:t>
      </w:r>
      <w:r w:rsidRPr="00C8051F">
        <w:rPr>
          <w:sz w:val="28"/>
          <w:szCs w:val="28"/>
        </w:rPr>
        <w:t xml:space="preserve"> là tinh hoa của </w:t>
      </w:r>
      <w:r w:rsidR="00366DF7" w:rsidRPr="00C8051F">
        <w:rPr>
          <w:sz w:val="28"/>
          <w:szCs w:val="28"/>
        </w:rPr>
        <w:t>“</w:t>
      </w:r>
      <w:r w:rsidRPr="00C8051F">
        <w:rPr>
          <w:sz w:val="28"/>
          <w:szCs w:val="28"/>
        </w:rPr>
        <w:t>Kinh Bát Nhã</w:t>
      </w:r>
      <w:r w:rsidR="00366DF7" w:rsidRPr="00C8051F">
        <w:rPr>
          <w:sz w:val="28"/>
          <w:szCs w:val="28"/>
        </w:rPr>
        <w:t>”</w:t>
      </w:r>
      <w:r w:rsidRPr="00C8051F">
        <w:rPr>
          <w:sz w:val="28"/>
          <w:szCs w:val="28"/>
        </w:rPr>
        <w:t xml:space="preserve">, là cương yếu của </w:t>
      </w:r>
      <w:r w:rsidR="00366DF7" w:rsidRPr="00C8051F">
        <w:rPr>
          <w:sz w:val="28"/>
          <w:szCs w:val="28"/>
        </w:rPr>
        <w:t>“</w:t>
      </w:r>
      <w:r w:rsidRPr="00C8051F">
        <w:rPr>
          <w:sz w:val="28"/>
          <w:szCs w:val="28"/>
        </w:rPr>
        <w:t>Kinh Bát Nhã</w:t>
      </w:r>
      <w:r w:rsidR="00366DF7" w:rsidRPr="00C8051F">
        <w:rPr>
          <w:sz w:val="28"/>
          <w:szCs w:val="28"/>
        </w:rPr>
        <w:t>”</w:t>
      </w:r>
      <w:r w:rsidRPr="00C8051F">
        <w:rPr>
          <w:sz w:val="28"/>
          <w:szCs w:val="28"/>
        </w:rPr>
        <w:t xml:space="preserve">. Điều này khi bắt đầu giảng kinh, trong phần đề kinh tôi đã báo cáo qua với chư vị rồi. Ngoài </w:t>
      </w:r>
      <w:r w:rsidR="00366DF7" w:rsidRPr="00C8051F">
        <w:rPr>
          <w:sz w:val="28"/>
          <w:szCs w:val="28"/>
        </w:rPr>
        <w:t>“</w:t>
      </w:r>
      <w:r w:rsidRPr="00C8051F">
        <w:rPr>
          <w:sz w:val="28"/>
          <w:szCs w:val="28"/>
        </w:rPr>
        <w:t>Kinh Kim Cang</w:t>
      </w:r>
      <w:r w:rsidR="00366DF7" w:rsidRPr="00C8051F">
        <w:rPr>
          <w:sz w:val="28"/>
          <w:szCs w:val="28"/>
        </w:rPr>
        <w:t>”</w:t>
      </w:r>
      <w:r w:rsidRPr="00C8051F">
        <w:rPr>
          <w:sz w:val="28"/>
          <w:szCs w:val="28"/>
        </w:rPr>
        <w:t xml:space="preserve"> ra, vẫn còn một cương yếu và tinh hoa đặc sắc hơn nữa, đó là gì? Là </w:t>
      </w:r>
      <w:r w:rsidR="00366DF7" w:rsidRPr="00C8051F">
        <w:rPr>
          <w:sz w:val="28"/>
          <w:szCs w:val="28"/>
        </w:rPr>
        <w:t>“</w:t>
      </w:r>
      <w:r w:rsidRPr="00C8051F">
        <w:rPr>
          <w:sz w:val="28"/>
          <w:szCs w:val="28"/>
        </w:rPr>
        <w:t>Bát Nhã Tâm Kinh</w:t>
      </w:r>
      <w:r w:rsidR="00366DF7" w:rsidRPr="00C8051F">
        <w:rPr>
          <w:sz w:val="28"/>
          <w:szCs w:val="28"/>
        </w:rPr>
        <w:t>”</w:t>
      </w:r>
      <w:r w:rsidRPr="00C8051F">
        <w:rPr>
          <w:sz w:val="28"/>
          <w:szCs w:val="28"/>
        </w:rPr>
        <w:t>.</w:t>
      </w:r>
    </w:p>
    <w:p w14:paraId="5BB16704" w14:textId="77777777" w:rsidR="00C8051F" w:rsidRPr="00C8051F" w:rsidRDefault="005D648F" w:rsidP="00C8051F">
      <w:pPr>
        <w:pStyle w:val="NormalWeb"/>
        <w:spacing w:before="0" w:beforeAutospacing="0" w:after="160" w:afterAutospacing="0" w:line="288" w:lineRule="auto"/>
        <w:ind w:firstLine="540"/>
        <w:jc w:val="both"/>
        <w:rPr>
          <w:sz w:val="28"/>
          <w:szCs w:val="28"/>
        </w:rPr>
      </w:pPr>
      <w:r w:rsidRPr="00C8051F">
        <w:rPr>
          <w:sz w:val="28"/>
          <w:szCs w:val="28"/>
        </w:rPr>
        <w:t xml:space="preserve">Tôi tin rằng mỗi vị đồng tu đều thường hay trì tụng, </w:t>
      </w:r>
      <w:r w:rsidR="00366DF7" w:rsidRPr="00C8051F">
        <w:rPr>
          <w:sz w:val="28"/>
          <w:szCs w:val="28"/>
        </w:rPr>
        <w:t>“</w:t>
      </w:r>
      <w:r w:rsidRPr="00C8051F">
        <w:rPr>
          <w:sz w:val="28"/>
          <w:szCs w:val="28"/>
        </w:rPr>
        <w:t>Bát Nhã Tâm Kinh</w:t>
      </w:r>
      <w:r w:rsidR="00366DF7" w:rsidRPr="00C8051F">
        <w:rPr>
          <w:sz w:val="28"/>
          <w:szCs w:val="28"/>
        </w:rPr>
        <w:t>”</w:t>
      </w:r>
      <w:r w:rsidRPr="00C8051F">
        <w:rPr>
          <w:sz w:val="28"/>
          <w:szCs w:val="28"/>
        </w:rPr>
        <w:t xml:space="preserve"> là cương yếu của </w:t>
      </w:r>
      <w:r w:rsidR="00366DF7" w:rsidRPr="00C8051F">
        <w:rPr>
          <w:sz w:val="28"/>
          <w:szCs w:val="28"/>
        </w:rPr>
        <w:t>“</w:t>
      </w:r>
      <w:r w:rsidRPr="00C8051F">
        <w:rPr>
          <w:sz w:val="28"/>
          <w:szCs w:val="28"/>
        </w:rPr>
        <w:t>Kinh Kim Cang</w:t>
      </w:r>
      <w:r w:rsidR="00366DF7" w:rsidRPr="00C8051F">
        <w:rPr>
          <w:sz w:val="28"/>
          <w:szCs w:val="28"/>
        </w:rPr>
        <w:t>”</w:t>
      </w:r>
      <w:r w:rsidRPr="00C8051F">
        <w:rPr>
          <w:sz w:val="28"/>
          <w:szCs w:val="28"/>
        </w:rPr>
        <w:t xml:space="preserve">, là tinh hoa của </w:t>
      </w:r>
      <w:r w:rsidR="00366DF7" w:rsidRPr="00C8051F">
        <w:rPr>
          <w:sz w:val="28"/>
          <w:szCs w:val="28"/>
        </w:rPr>
        <w:t>“</w:t>
      </w:r>
      <w:r w:rsidRPr="00C8051F">
        <w:rPr>
          <w:sz w:val="28"/>
          <w:szCs w:val="28"/>
        </w:rPr>
        <w:t>Kinh Kim Cang</w:t>
      </w:r>
      <w:r w:rsidR="00366DF7" w:rsidRPr="00C8051F">
        <w:rPr>
          <w:sz w:val="28"/>
          <w:szCs w:val="28"/>
        </w:rPr>
        <w:t>”</w:t>
      </w:r>
      <w:r w:rsidRPr="00C8051F">
        <w:rPr>
          <w:sz w:val="28"/>
          <w:szCs w:val="28"/>
        </w:rPr>
        <w:t xml:space="preserve">, mà quy kết đến cuối cùng, đạt đến tột đỉnh, giống như bảo tháp lên đến tận chóp đỉnh, vậy trên chóp đỉnh đó nói điều gì? </w:t>
      </w:r>
      <w:r w:rsidR="00366DF7" w:rsidRPr="00C8051F">
        <w:rPr>
          <w:sz w:val="28"/>
          <w:szCs w:val="28"/>
        </w:rPr>
        <w:t>“</w:t>
      </w:r>
      <w:r w:rsidRPr="00C8051F">
        <w:rPr>
          <w:sz w:val="28"/>
          <w:szCs w:val="28"/>
        </w:rPr>
        <w:t>Vô trí diệc vô đắc</w:t>
      </w:r>
      <w:r w:rsidR="00366DF7" w:rsidRPr="00C8051F">
        <w:rPr>
          <w:sz w:val="28"/>
          <w:szCs w:val="28"/>
        </w:rPr>
        <w:t>”</w:t>
      </w:r>
      <w:r w:rsidRPr="00C8051F">
        <w:rPr>
          <w:sz w:val="28"/>
          <w:szCs w:val="28"/>
        </w:rPr>
        <w:t xml:space="preserve"> (Không có trí cũng không có đắc), đây là đỉnh cao tột cùng của Bát Nhã. </w:t>
      </w:r>
      <w:r w:rsidR="00366DF7" w:rsidRPr="00C8051F">
        <w:rPr>
          <w:sz w:val="28"/>
          <w:szCs w:val="28"/>
        </w:rPr>
        <w:t>“</w:t>
      </w:r>
      <w:r w:rsidRPr="00C8051F">
        <w:rPr>
          <w:sz w:val="28"/>
          <w:szCs w:val="28"/>
        </w:rPr>
        <w:t>Bát Nhã vô tri, vô sở bất tri</w:t>
      </w:r>
      <w:r w:rsidR="00366DF7" w:rsidRPr="00C8051F">
        <w:rPr>
          <w:sz w:val="28"/>
          <w:szCs w:val="28"/>
        </w:rPr>
        <w:t>”</w:t>
      </w:r>
      <w:r w:rsidRPr="00C8051F">
        <w:rPr>
          <w:sz w:val="28"/>
          <w:szCs w:val="28"/>
        </w:rPr>
        <w:t xml:space="preserve"> (Bát Nhã không biết, nhưng không gì là không biết), </w:t>
      </w:r>
      <w:r w:rsidR="00366DF7" w:rsidRPr="00C8051F">
        <w:rPr>
          <w:sz w:val="28"/>
          <w:szCs w:val="28"/>
        </w:rPr>
        <w:t>“</w:t>
      </w:r>
      <w:r w:rsidRPr="00C8051F">
        <w:rPr>
          <w:sz w:val="28"/>
          <w:szCs w:val="28"/>
        </w:rPr>
        <w:t>Bát Nhã vô đắc, vô sở bất đắc</w:t>
      </w:r>
      <w:r w:rsidR="00366DF7" w:rsidRPr="00C8051F">
        <w:rPr>
          <w:sz w:val="28"/>
          <w:szCs w:val="28"/>
        </w:rPr>
        <w:t>”</w:t>
      </w:r>
      <w:r w:rsidRPr="00C8051F">
        <w:rPr>
          <w:sz w:val="28"/>
          <w:szCs w:val="28"/>
        </w:rPr>
        <w:t xml:space="preserve"> (Bát Nhã không được, nhưng không gì là không được), đây mới là đại viên mãn chân thật.</w:t>
      </w:r>
    </w:p>
    <w:p w14:paraId="43247E15" w14:textId="77777777" w:rsidR="00C8051F" w:rsidRPr="00C8051F" w:rsidRDefault="005D648F" w:rsidP="00C8051F">
      <w:pPr>
        <w:pStyle w:val="NormalWeb"/>
        <w:spacing w:before="0" w:beforeAutospacing="0" w:after="160" w:afterAutospacing="0" w:line="288" w:lineRule="auto"/>
        <w:ind w:firstLine="540"/>
        <w:jc w:val="both"/>
        <w:rPr>
          <w:sz w:val="28"/>
          <w:szCs w:val="28"/>
        </w:rPr>
      </w:pPr>
      <w:r w:rsidRPr="00C8051F">
        <w:rPr>
          <w:sz w:val="28"/>
          <w:szCs w:val="28"/>
        </w:rPr>
        <w:t xml:space="preserve">Cho nên, quả vô niệm mà ở đây nói đến, chính là </w:t>
      </w:r>
      <w:r w:rsidR="00366DF7" w:rsidRPr="00C8051F">
        <w:rPr>
          <w:sz w:val="28"/>
          <w:szCs w:val="28"/>
        </w:rPr>
        <w:t>“</w:t>
      </w:r>
      <w:r w:rsidRPr="00C8051F">
        <w:rPr>
          <w:sz w:val="28"/>
          <w:szCs w:val="28"/>
        </w:rPr>
        <w:t>vô trí diệc vô đắc</w:t>
      </w:r>
      <w:r w:rsidR="00366DF7" w:rsidRPr="00C8051F">
        <w:rPr>
          <w:sz w:val="28"/>
          <w:szCs w:val="28"/>
        </w:rPr>
        <w:t>”</w:t>
      </w:r>
      <w:r w:rsidRPr="00C8051F">
        <w:rPr>
          <w:sz w:val="28"/>
          <w:szCs w:val="28"/>
        </w:rPr>
        <w:t xml:space="preserve"> mà trong </w:t>
      </w:r>
      <w:r w:rsidR="00366DF7" w:rsidRPr="00C8051F">
        <w:rPr>
          <w:sz w:val="28"/>
          <w:szCs w:val="28"/>
        </w:rPr>
        <w:t>“</w:t>
      </w:r>
      <w:r w:rsidRPr="00C8051F">
        <w:rPr>
          <w:sz w:val="28"/>
          <w:szCs w:val="28"/>
        </w:rPr>
        <w:t>Tâm Kinh</w:t>
      </w:r>
      <w:r w:rsidR="00366DF7" w:rsidRPr="00C8051F">
        <w:rPr>
          <w:sz w:val="28"/>
          <w:szCs w:val="28"/>
        </w:rPr>
        <w:t>”</w:t>
      </w:r>
      <w:r w:rsidRPr="00C8051F">
        <w:rPr>
          <w:sz w:val="28"/>
          <w:szCs w:val="28"/>
        </w:rPr>
        <w:t xml:space="preserve"> đã giảng. Đạt đến cảnh giới này, chính là như thông thường hay nói, quý vị đã chứng đắc A-nậu-đa-la Tam-miệu Tam-bồ-đề (Vô Thượng Chánh Đẳng Chánh Giác), A-nậu-đa-la Tam-miệu Tam-bồ-đề chính là vô trí diệc vô đắc, đây là Phật trí, đây là chân như, đây là bổn tánh.</w:t>
      </w:r>
    </w:p>
    <w:p w14:paraId="46B502DD" w14:textId="5DD7AB62" w:rsidR="009910A6" w:rsidRPr="00C8051F" w:rsidRDefault="005D648F" w:rsidP="00C8051F">
      <w:pPr>
        <w:pStyle w:val="NormalWeb"/>
        <w:spacing w:before="0" w:beforeAutospacing="0" w:after="160" w:afterAutospacing="0" w:line="288" w:lineRule="auto"/>
        <w:ind w:firstLine="540"/>
        <w:jc w:val="both"/>
        <w:rPr>
          <w:sz w:val="28"/>
          <w:szCs w:val="28"/>
        </w:rPr>
      </w:pPr>
      <w:r w:rsidRPr="00C8051F">
        <w:rPr>
          <w:sz w:val="28"/>
          <w:szCs w:val="28"/>
        </w:rPr>
        <w:t xml:space="preserve">Trong Tông môn (Thiền Tông) chúng ta thường nói </w:t>
      </w:r>
      <w:r w:rsidR="00366DF7" w:rsidRPr="00C8051F">
        <w:rPr>
          <w:sz w:val="28"/>
          <w:szCs w:val="28"/>
        </w:rPr>
        <w:t>“</w:t>
      </w:r>
      <w:r w:rsidRPr="00C8051F">
        <w:rPr>
          <w:sz w:val="28"/>
          <w:szCs w:val="28"/>
        </w:rPr>
        <w:t>minh tâm kiến tánh</w:t>
      </w:r>
      <w:r w:rsidR="00366DF7" w:rsidRPr="00C8051F">
        <w:rPr>
          <w:sz w:val="28"/>
          <w:szCs w:val="28"/>
        </w:rPr>
        <w:t>”</w:t>
      </w:r>
      <w:r w:rsidRPr="00C8051F">
        <w:rPr>
          <w:sz w:val="28"/>
          <w:szCs w:val="28"/>
        </w:rPr>
        <w:t xml:space="preserve">, chính là kiến được cái này, kiến được vô trí vô đắc, kiến được quả vô niệm. </w:t>
      </w:r>
      <w:r w:rsidRPr="00C8051F">
        <w:rPr>
          <w:sz w:val="28"/>
          <w:szCs w:val="28"/>
        </w:rPr>
        <w:lastRenderedPageBreak/>
        <w:t xml:space="preserve">Trong Tịnh Độ Tông, cảnh giới này được gọi là </w:t>
      </w:r>
      <w:r w:rsidR="00366DF7" w:rsidRPr="00C8051F">
        <w:rPr>
          <w:sz w:val="28"/>
          <w:szCs w:val="28"/>
        </w:rPr>
        <w:t>“</w:t>
      </w:r>
      <w:r w:rsidRPr="00C8051F">
        <w:rPr>
          <w:sz w:val="28"/>
          <w:szCs w:val="28"/>
        </w:rPr>
        <w:t>Lý nhất tâm bất loạn</w:t>
      </w:r>
      <w:r w:rsidR="00366DF7" w:rsidRPr="00C8051F">
        <w:rPr>
          <w:sz w:val="28"/>
          <w:szCs w:val="28"/>
        </w:rPr>
        <w:t>”</w:t>
      </w:r>
      <w:r w:rsidRPr="00C8051F">
        <w:rPr>
          <w:sz w:val="28"/>
          <w:szCs w:val="28"/>
        </w:rPr>
        <w:t>. Danh tự dẫu có khác nhau, nhưng cảnh giới là như nhau, đều là cùng một cảnh giới. Đây là công đức lợi ích của việc ly niệm, chúng ta đã rõ rồi vậy.</w:t>
      </w:r>
    </w:p>
    <w:sectPr w:rsidR="009910A6" w:rsidRPr="00C8051F" w:rsidSect="00C8051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AE9E4" w14:textId="77777777" w:rsidR="00C8051F" w:rsidRDefault="00C8051F" w:rsidP="00C8051F">
      <w:pPr>
        <w:spacing w:after="0" w:line="240" w:lineRule="auto"/>
      </w:pPr>
      <w:r>
        <w:separator/>
      </w:r>
    </w:p>
  </w:endnote>
  <w:endnote w:type="continuationSeparator" w:id="0">
    <w:p w14:paraId="1D34C5DC" w14:textId="77777777" w:rsidR="00C8051F" w:rsidRDefault="00C8051F" w:rsidP="00C80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41895" w14:textId="77777777" w:rsidR="00C8051F" w:rsidRDefault="00C805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5F6DB" w14:textId="55AF262D" w:rsidR="00C8051F" w:rsidRPr="00C8051F" w:rsidRDefault="00C8051F" w:rsidP="00C8051F">
    <w:pPr>
      <w:pStyle w:val="Footer"/>
      <w:tabs>
        <w:tab w:val="clear" w:pos="4513"/>
        <w:tab w:val="clear" w:pos="9026"/>
      </w:tabs>
      <w:jc w:val="center"/>
      <w:rPr>
        <w:rFonts w:ascii="Times New Roman" w:hAnsi="Times New Roman" w:cs="Times New Roman"/>
        <w:sz w:val="24"/>
      </w:rPr>
    </w:pPr>
    <w:r w:rsidRPr="00C8051F">
      <w:rPr>
        <w:rFonts w:ascii="Times New Roman" w:hAnsi="Times New Roman" w:cs="Times New Roman"/>
        <w:sz w:val="24"/>
      </w:rPr>
      <w:fldChar w:fldCharType="begin"/>
    </w:r>
    <w:r w:rsidRPr="00C8051F">
      <w:rPr>
        <w:rFonts w:ascii="Times New Roman" w:hAnsi="Times New Roman" w:cs="Times New Roman"/>
        <w:sz w:val="24"/>
      </w:rPr>
      <w:instrText xml:space="preserve"> PAGE  \* MERGEFORMAT </w:instrText>
    </w:r>
    <w:r w:rsidRPr="00C8051F">
      <w:rPr>
        <w:rFonts w:ascii="Times New Roman" w:hAnsi="Times New Roman" w:cs="Times New Roman"/>
        <w:sz w:val="24"/>
      </w:rPr>
      <w:fldChar w:fldCharType="separate"/>
    </w:r>
    <w:r w:rsidRPr="00C8051F">
      <w:rPr>
        <w:rFonts w:ascii="Times New Roman" w:hAnsi="Times New Roman" w:cs="Times New Roman"/>
        <w:noProof/>
        <w:sz w:val="24"/>
      </w:rPr>
      <w:t>1</w:t>
    </w:r>
    <w:r w:rsidRPr="00C8051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D98F8" w14:textId="77777777" w:rsidR="00C8051F" w:rsidRDefault="00C805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643DE" w14:textId="77777777" w:rsidR="00C8051F" w:rsidRDefault="00C8051F" w:rsidP="00C8051F">
      <w:pPr>
        <w:spacing w:after="0" w:line="240" w:lineRule="auto"/>
      </w:pPr>
      <w:r>
        <w:separator/>
      </w:r>
    </w:p>
  </w:footnote>
  <w:footnote w:type="continuationSeparator" w:id="0">
    <w:p w14:paraId="27554418" w14:textId="77777777" w:rsidR="00C8051F" w:rsidRDefault="00C8051F" w:rsidP="00C805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257BA" w14:textId="77777777" w:rsidR="00C8051F" w:rsidRDefault="00C805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7711D" w14:textId="77777777" w:rsidR="00C8051F" w:rsidRDefault="00C805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E09A0" w14:textId="77777777" w:rsidR="00C8051F" w:rsidRDefault="00C805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408F"/>
    <w:rsid w:val="000352CE"/>
    <w:rsid w:val="00184AA4"/>
    <w:rsid w:val="00366DF7"/>
    <w:rsid w:val="004D408F"/>
    <w:rsid w:val="005D648F"/>
    <w:rsid w:val="0079251A"/>
    <w:rsid w:val="00806B7D"/>
    <w:rsid w:val="009910A6"/>
    <w:rsid w:val="009B7B7C"/>
    <w:rsid w:val="00BE5EC3"/>
    <w:rsid w:val="00C8051F"/>
    <w:rsid w:val="00E73A5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EC91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64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805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051F"/>
  </w:style>
  <w:style w:type="paragraph" w:styleId="Footer">
    <w:name w:val="footer"/>
    <w:basedOn w:val="Normal"/>
    <w:link w:val="FooterChar"/>
    <w:uiPriority w:val="99"/>
    <w:unhideWhenUsed/>
    <w:rsid w:val="00C805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0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01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339</Words>
  <Characters>1937</Characters>
  <Application>Microsoft Office Word</Application>
  <DocSecurity>0</DocSecurity>
  <Lines>16</Lines>
  <Paragraphs>4</Paragraphs>
  <ScaleCrop>false</ScaleCrop>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2026-07-22T08:01:00Z</dcterms:created>
  <dcterms:modified xsi:type="dcterms:W3CDTF">2026-10-23T03:23:00Z</dcterms:modified>
</cp:coreProperties>
</file>